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7C" w:rsidRPr="007777FC" w:rsidRDefault="00372E7C" w:rsidP="007D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 xml:space="preserve">Утверждены ставки платы за негативное воздействие на окружающую среду. </w:t>
      </w:r>
    </w:p>
    <w:p w:rsidR="00372E7C" w:rsidRPr="007777FC" w:rsidRDefault="00372E7C" w:rsidP="007D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2E7C" w:rsidRPr="007777FC" w:rsidRDefault="00372E7C" w:rsidP="0037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7777FC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777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77FC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7777FC">
        <w:rPr>
          <w:rFonts w:ascii="Times New Roman" w:hAnsi="Times New Roman" w:cs="Times New Roman"/>
          <w:sz w:val="26"/>
          <w:szCs w:val="26"/>
        </w:rPr>
        <w:t xml:space="preserve"> правовой информации </w:t>
      </w:r>
      <w:hyperlink r:id="rId4" w:history="1">
        <w:r w:rsidRPr="007777FC">
          <w:rPr>
            <w:rStyle w:val="a3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Pr="007777FC">
        <w:rPr>
          <w:rFonts w:ascii="Times New Roman" w:hAnsi="Times New Roman" w:cs="Times New Roman"/>
          <w:sz w:val="26"/>
          <w:szCs w:val="26"/>
        </w:rPr>
        <w:t xml:space="preserve"> 15.09.2016 опубликовано постановление Правительства РФ от 13.09.2016 N 913 «О ставках платы за негативное воздействие на окружающую среду и дополнительных коэффициентах».</w:t>
      </w:r>
    </w:p>
    <w:p w:rsidR="00372E7C" w:rsidRPr="007777FC" w:rsidRDefault="00372E7C" w:rsidP="0037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>Постановлением утверждены ставки платы за негативное воздействие на окружающую среду и дополнительные коэффициенты на 2016, 2017 и 2018 годы от 1 тонны загрязняющих веществ (отходов производства и потребления).</w:t>
      </w:r>
    </w:p>
    <w:p w:rsidR="00372E7C" w:rsidRPr="007777FC" w:rsidRDefault="00372E7C" w:rsidP="0037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>Постановлением определены Ставки платы за выбросы загрязняющих веществ в атмосферный воздух стационарными источниками, в водные объекты</w:t>
      </w:r>
      <w:r w:rsidR="007777FC" w:rsidRPr="007777FC">
        <w:rPr>
          <w:rFonts w:ascii="Times New Roman" w:hAnsi="Times New Roman" w:cs="Times New Roman"/>
          <w:sz w:val="26"/>
          <w:szCs w:val="26"/>
        </w:rPr>
        <w:t>.</w:t>
      </w:r>
    </w:p>
    <w:p w:rsidR="00372E7C" w:rsidRPr="007777FC" w:rsidRDefault="00372E7C" w:rsidP="0037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>При этом, определено, что ставка платы за сбросы взвешенных веще</w:t>
      </w:r>
      <w:proofErr w:type="gramStart"/>
      <w:r w:rsidRPr="007777FC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7777FC">
        <w:rPr>
          <w:rFonts w:ascii="Times New Roman" w:hAnsi="Times New Roman" w:cs="Times New Roman"/>
          <w:sz w:val="26"/>
          <w:szCs w:val="26"/>
        </w:rPr>
        <w:t>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</w:r>
    </w:p>
    <w:p w:rsidR="00372E7C" w:rsidRPr="007777FC" w:rsidRDefault="00372E7C" w:rsidP="0037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>Всего утверждены ставки платы за негативное воздействие на окружающую среду для 318 наименований загрязняющих веществ.</w:t>
      </w:r>
    </w:p>
    <w:p w:rsidR="00372E7C" w:rsidRPr="007777FC" w:rsidRDefault="00372E7C" w:rsidP="0037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>Также постановлением утверждены ставки платы за размещение отходов производства и потребления по классу их опасности.</w:t>
      </w:r>
    </w:p>
    <w:p w:rsidR="00372E7C" w:rsidRPr="007777FC" w:rsidRDefault="00372E7C" w:rsidP="0037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>Постановление вступает в силу по истечении 7 дней после дня официального опубликования.</w:t>
      </w:r>
    </w:p>
    <w:p w:rsidR="00372E7C" w:rsidRPr="007777FC" w:rsidRDefault="00372E7C" w:rsidP="00372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7777FC">
          <w:rPr>
            <w:rFonts w:ascii="Times New Roman" w:hAnsi="Times New Roman" w:cs="Times New Roman"/>
            <w:color w:val="0000FF"/>
            <w:sz w:val="26"/>
            <w:szCs w:val="26"/>
          </w:rPr>
          <w:t>пунктом 4</w:t>
        </w:r>
      </w:hyperlink>
      <w:r w:rsidRPr="007777FC">
        <w:rPr>
          <w:rFonts w:ascii="Times New Roman" w:hAnsi="Times New Roman" w:cs="Times New Roman"/>
          <w:sz w:val="26"/>
          <w:szCs w:val="26"/>
        </w:rPr>
        <w:t xml:space="preserve"> документа ставки платы и дополнительный коэффициент, утвержденные данным документом применяются с 1 января 2016 года.</w:t>
      </w:r>
    </w:p>
    <w:p w:rsidR="007777FC" w:rsidRPr="007777FC" w:rsidRDefault="007777FC" w:rsidP="0077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>Кроме того, постановлением признаются утратившими силу ряд документов, которыми регламентировались ранее данные правоотношения.</w:t>
      </w:r>
    </w:p>
    <w:p w:rsidR="007777FC" w:rsidRPr="007777FC" w:rsidRDefault="007777FC" w:rsidP="0077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7FC">
        <w:rPr>
          <w:rFonts w:ascii="Times New Roman" w:hAnsi="Times New Roman" w:cs="Times New Roman"/>
          <w:sz w:val="26"/>
          <w:szCs w:val="26"/>
        </w:rPr>
        <w:t xml:space="preserve">Например, </w:t>
      </w:r>
      <w:hyperlink r:id="rId6" w:history="1">
        <w:r w:rsidRPr="007777F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7777F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июня 2003 г. N 344 «О нормативах платы за выбросы в атмосферный воздух загрязняющих </w:t>
      </w:r>
      <w:proofErr w:type="gramStart"/>
      <w:r w:rsidRPr="007777FC">
        <w:rPr>
          <w:rFonts w:ascii="Times New Roman" w:hAnsi="Times New Roman" w:cs="Times New Roman"/>
          <w:sz w:val="26"/>
          <w:szCs w:val="26"/>
        </w:rPr>
        <w:t xml:space="preserve">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потребления»; </w:t>
      </w:r>
      <w:hyperlink r:id="rId7" w:history="1">
        <w:r w:rsidRPr="007777F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7777F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8 января 2009 г. N 7 «О мерах по стимулированию сокращения загрязнения атмосферного воздуха продуктами сжигания попутного нефтяного газа на факельных установках»;</w:t>
      </w:r>
      <w:proofErr w:type="gramEnd"/>
      <w:r w:rsidRPr="007777F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proofErr w:type="gramStart"/>
        <w:r w:rsidRPr="007777F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7777F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 ноября 2014 г. N 1219 «О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потребления»</w:t>
      </w:r>
      <w:r>
        <w:rPr>
          <w:rFonts w:ascii="Times New Roman" w:hAnsi="Times New Roman" w:cs="Times New Roman"/>
          <w:sz w:val="26"/>
          <w:szCs w:val="26"/>
        </w:rPr>
        <w:t xml:space="preserve"> и документы их изменяющие</w:t>
      </w:r>
      <w:r w:rsidRPr="007777F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372E7C" w:rsidRPr="00372E7C" w:rsidRDefault="00372E7C" w:rsidP="00372E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72E7C" w:rsidRPr="00372E7C" w:rsidRDefault="00372E7C" w:rsidP="007D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E7C" w:rsidRPr="00372E7C" w:rsidRDefault="00372E7C" w:rsidP="007D4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DF3" w:rsidRDefault="004E0DF3" w:rsidP="004E0D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 xml:space="preserve">Самарская межрайонная </w:t>
      </w:r>
    </w:p>
    <w:p w:rsidR="00786154" w:rsidRPr="004E0DF3" w:rsidRDefault="004E0DF3" w:rsidP="004E0D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0DF3">
        <w:rPr>
          <w:rFonts w:ascii="Times New Roman" w:hAnsi="Times New Roman" w:cs="Times New Roman"/>
          <w:sz w:val="26"/>
          <w:szCs w:val="26"/>
        </w:rPr>
        <w:t>природоохранная прокуратура</w:t>
      </w:r>
    </w:p>
    <w:sectPr w:rsidR="00786154" w:rsidRPr="004E0DF3" w:rsidSect="004E0DF3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402"/>
    <w:rsid w:val="00372E7C"/>
    <w:rsid w:val="004E0DF3"/>
    <w:rsid w:val="007777FC"/>
    <w:rsid w:val="00786154"/>
    <w:rsid w:val="007D4402"/>
    <w:rsid w:val="00DA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90406505A386045BACDD53591FFDB73AAC0AD9CBFD5C5298289CFACl06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90406505A386045BACDD53591FFDB73AEC6AA9DB8D5C5298289CFACl06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90406505A386045BACDD53591FFDB73AAC3A493BBD5C5298289CFACl06AK" TargetMode="External"/><Relationship Id="rId5" Type="http://schemas.openxmlformats.org/officeDocument/2006/relationships/hyperlink" Target="consultantplus://offline/ref=EA317718DDD94DA7A6854C788F7EC7A5151614FA985DCEDAFB13ACE9AE41DA668DB09917166646E950v9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avo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2016-09-19T11:01:00Z</dcterms:created>
  <dcterms:modified xsi:type="dcterms:W3CDTF">2016-09-19T11:01:00Z</dcterms:modified>
</cp:coreProperties>
</file>